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AB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  <w:lang w:val="en-US" w:eastAsia="zh-CN"/>
        </w:rPr>
        <w:t>附件2</w:t>
      </w:r>
    </w:p>
    <w:p w14:paraId="24406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44"/>
          <w:szCs w:val="44"/>
          <w:lang w:val="en-US" w:eastAsia="zh-CN"/>
        </w:rPr>
      </w:pPr>
    </w:p>
    <w:p w14:paraId="1729D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  <w:lang w:val="en-US" w:eastAsia="zh-CN"/>
        </w:rPr>
        <w:t>第一期认知障碍照护师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部分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培训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师资介绍</w:t>
      </w:r>
    </w:p>
    <w:p w14:paraId="18D11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732F1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本次培训由重庆医科大学、重庆市老年痴呆防治协会、重庆医科大学附属第一医院师资授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课团队组成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简介如下：</w:t>
      </w:r>
    </w:p>
    <w:p w14:paraId="66884AFA">
      <w:pPr>
        <w:spacing w:line="560" w:lineRule="exact"/>
        <w:ind w:firstLine="720" w:firstLineChars="200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sz w:val="36"/>
          <w:szCs w:val="36"/>
          <w:u w:val="none"/>
          <w:lang w:eastAsia="zh-CN"/>
        </w:rPr>
      </w:pPr>
    </w:p>
    <w:p w14:paraId="074CEF85">
      <w:pPr>
        <w:spacing w:line="560" w:lineRule="exact"/>
        <w:ind w:firstLine="720" w:firstLineChars="200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735965</wp:posOffset>
            </wp:positionV>
            <wp:extent cx="1419860" cy="1991995"/>
            <wp:effectExtent l="0" t="0" r="8890" b="8255"/>
            <wp:wrapTopAndBottom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b w:val="0"/>
          <w:bCs/>
          <w:i w:val="0"/>
          <w:sz w:val="36"/>
          <w:szCs w:val="36"/>
          <w:u w:val="none"/>
          <w:lang w:eastAsia="zh-CN"/>
        </w:rPr>
        <w:t>吕洋</w:t>
      </w: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  <w:t>，教授/主任医师、神经病学博士（中国/德国）、博士生导师。</w:t>
      </w:r>
    </w:p>
    <w:p w14:paraId="1B9A6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val="en-US" w:eastAsia="zh-CN"/>
        </w:rPr>
        <w:t>个人简介：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重庆医科大学附属第一医院 认知障碍诊疗中心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val="en-US" w:eastAsia="zh-CN"/>
        </w:rPr>
        <w:t xml:space="preserve">负责人 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老年病科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val="en-US" w:eastAsia="zh-CN"/>
        </w:rPr>
        <w:t>主任，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重庆英才· 创新领军人才、重庆市学术技术带头人（老年医学），国家卫健委高级认知障碍诊疗中心负责人。</w:t>
      </w:r>
    </w:p>
    <w:p w14:paraId="370ECE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  <w:t>研究方向：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神经系统衰老、认知障碍和阿尔茨海默病、人工智能，德国基尔大学、美国贝勒医学院和法国图卢兹大学访问学者，以第一完成人获得重庆市科技进</w:t>
      </w:r>
      <w:r>
        <w:rPr>
          <w:rFonts w:hint="eastAsia" w:ascii="Times New Roman" w:hAnsi="Times New Roman" w:eastAsia="方正仿宋_GBK" w:cs="Times New Roman"/>
          <w:spacing w:val="-2"/>
          <w:kern w:val="2"/>
          <w:sz w:val="32"/>
          <w:szCs w:val="32"/>
          <w:lang w:val="en-US" w:eastAsia="zh-CN" w:bidi="ar-SA"/>
        </w:rPr>
        <w:t>步二等奖2项；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国内外发表论文</w:t>
      </w:r>
      <w:r>
        <w:rPr>
          <w:rFonts w:hint="eastAsia" w:ascii="Times New Roman" w:hAnsi="Times New Roman" w:eastAsia="方正仿宋_GBK" w:cs="Times New Roman"/>
          <w:spacing w:val="-2"/>
          <w:kern w:val="2"/>
          <w:sz w:val="32"/>
          <w:szCs w:val="32"/>
          <w:lang w:val="en-US" w:eastAsia="zh-CN" w:bidi="ar-SA"/>
        </w:rPr>
        <w:t>163篇，以第一或通讯作者发表SCI论文63篇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。</w:t>
      </w:r>
    </w:p>
    <w:p w14:paraId="0129E3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val="en-US" w:eastAsia="zh-CN"/>
        </w:rPr>
        <w:t>学术任职：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中华医学会老年医学分会老年神经病学组委员，中国医师协会神经内科医师分会认知障碍疾病专业委员会委员，重庆市老年痴呆防治协会会长，重庆市医师协会认知障碍疾病专业委员会主任委员，重庆市医学会老年医学分会副主任委员。</w:t>
      </w:r>
    </w:p>
    <w:p w14:paraId="2A24A7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sz w:val="32"/>
          <w:szCs w:val="32"/>
          <w:u w:val="none"/>
          <w:lang w:eastAsia="zh-CN"/>
        </w:rPr>
      </w:pPr>
    </w:p>
    <w:p w14:paraId="526092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i w:val="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z w:val="36"/>
          <w:szCs w:val="36"/>
          <w:u w:val="none"/>
          <w:lang w:eastAsia="zh-CN"/>
        </w:rPr>
        <w:t>刘墩秀</w:t>
      </w: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硕士，副主任护师，讲师。</w:t>
      </w:r>
    </w:p>
    <w:p w14:paraId="7D6BD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155575</wp:posOffset>
            </wp:positionV>
            <wp:extent cx="1522095" cy="2051685"/>
            <wp:effectExtent l="0" t="0" r="1905" b="5715"/>
            <wp:wrapTopAndBottom/>
            <wp:docPr id="2" name="图片 2" descr="500226198807066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0226198807066860"/>
                    <pic:cNvPicPr/>
                  </pic:nvPicPr>
                  <pic:blipFill>
                    <a:blip r:embed="rId10" cstate="print"/>
                    <a:srcRect l="6266" t="20361" r="8885" b="6035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05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val="en-US" w:eastAsia="zh-CN"/>
        </w:rPr>
        <w:t>个人简介：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重庆医科大学附属第一医院认知障碍诊疗中心，重医附一院国际医疗部护士长，健康管理师、个案管理师、注册营养师、糖尿病专科护士、老年专科</w:t>
      </w:r>
      <w:r>
        <w:rPr>
          <w:rFonts w:hint="eastAsia" w:ascii="Times New Roman" w:hAnsi="Times New Roman" w:eastAsia="方正仿宋_GBK" w:cs="Times New Roman"/>
          <w:spacing w:val="-2"/>
          <w:kern w:val="2"/>
          <w:sz w:val="32"/>
          <w:szCs w:val="32"/>
          <w:lang w:val="en-US" w:eastAsia="zh-CN" w:bidi="ar-SA"/>
        </w:rPr>
        <w:t>护士、PICC专科护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士、伤口造口失禁专科护士。</w:t>
      </w:r>
    </w:p>
    <w:p w14:paraId="335A4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val="en-US" w:eastAsia="zh-CN"/>
        </w:rPr>
        <w:t>研究方向：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老年护理、慢病管理、护理教育，主持院级课题 </w:t>
      </w:r>
      <w:r>
        <w:rPr>
          <w:rFonts w:hint="eastAsia" w:ascii="Times New Roman" w:hAnsi="Times New Roman" w:eastAsia="方正仿宋_GBK" w:cs="Times New Roman"/>
          <w:spacing w:val="-2"/>
          <w:kern w:val="2"/>
          <w:sz w:val="32"/>
          <w:szCs w:val="32"/>
          <w:lang w:val="en-US" w:eastAsia="zh-CN" w:bidi="ar-SA"/>
        </w:rPr>
        <w:t>4项，参与省部级课题6项，发表论文10余篇，参编教材 3部，获国家实用新型专利3项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E007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val="en-US" w:eastAsia="zh-CN"/>
        </w:rPr>
        <w:t>学术任职：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重庆市老年护理联盟成员，重庆市护理学会老年护理专业委员会委员兼秘书。</w:t>
      </w:r>
    </w:p>
    <w:p w14:paraId="7BDB301F">
      <w:pPr>
        <w:overflowPunct/>
        <w:spacing w:line="560" w:lineRule="exact"/>
        <w:ind w:firstLine="72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z w:val="36"/>
          <w:szCs w:val="36"/>
          <w:u w:val="none"/>
          <w:lang w:eastAsia="zh-CN"/>
        </w:rPr>
        <w:t>全凤英，</w:t>
      </w: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  <w:t>主任护师，护理硕士研究生导师。</w:t>
      </w:r>
    </w:p>
    <w:p w14:paraId="0C609C4F">
      <w:pPr>
        <w:overflowPunct/>
        <w:spacing w:line="560" w:lineRule="exact"/>
        <w:ind w:firstLine="4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74930</wp:posOffset>
            </wp:positionV>
            <wp:extent cx="1619885" cy="2051685"/>
            <wp:effectExtent l="0" t="0" r="18415" b="5715"/>
            <wp:wrapNone/>
            <wp:docPr id="6" name="图片 5" descr="微信图片_2023061817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306181742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9B446">
      <w:pPr>
        <w:overflowPunct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</w:pPr>
    </w:p>
    <w:p w14:paraId="46F054C9">
      <w:pPr>
        <w:overflowPunct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</w:pPr>
    </w:p>
    <w:p w14:paraId="44FDD84F">
      <w:pPr>
        <w:overflowPunct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</w:pPr>
    </w:p>
    <w:p w14:paraId="0B96A35F">
      <w:pPr>
        <w:overflowPunct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</w:pPr>
    </w:p>
    <w:p w14:paraId="2B466776">
      <w:pPr>
        <w:overflowPunct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</w:pPr>
    </w:p>
    <w:p w14:paraId="4FC7E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val="en-US" w:eastAsia="zh-CN"/>
        </w:rPr>
        <w:t>个人简介：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重庆医科大学附属第一医院认知障碍诊疗中心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重庆医科大学附属第一医院神经内科主任护师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eastAsia="zh-CN"/>
        </w:rPr>
        <w:t>。</w:t>
      </w:r>
    </w:p>
    <w:p w14:paraId="3F017D51">
      <w:pPr>
        <w:overflowPunct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eastAsia="zh-CN"/>
        </w:rPr>
        <w:t>研究方向：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eastAsia="zh-CN"/>
        </w:rPr>
        <w:t>神经内科临床护理及老年护理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eastAsia="zh-CN"/>
        </w:rPr>
        <w:t>，先后发表科研论文</w:t>
      </w:r>
      <w:r>
        <w:rPr>
          <w:rFonts w:hint="default" w:ascii="Times New Roman" w:hAnsi="Times New Roman" w:cs="Times New Roman"/>
          <w:b w:val="0"/>
          <w:bCs/>
          <w:i w:val="0"/>
          <w:sz w:val="32"/>
          <w:szCs w:val="32"/>
          <w:u w:val="none"/>
          <w:lang w:eastAsia="zh-CN"/>
        </w:rPr>
        <w:t>30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eastAsia="zh-CN"/>
        </w:rPr>
        <w:t>余篇，其中</w:t>
      </w:r>
      <w:r>
        <w:rPr>
          <w:rFonts w:hint="default" w:ascii="Times New Roman" w:hAnsi="Times New Roman" w:cs="Times New Roman"/>
          <w:b w:val="0"/>
          <w:bCs/>
          <w:i w:val="0"/>
          <w:sz w:val="32"/>
          <w:szCs w:val="32"/>
          <w:u w:val="none"/>
          <w:lang w:eastAsia="zh-CN"/>
        </w:rPr>
        <w:t>SCI 5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eastAsia="zh-CN"/>
        </w:rPr>
        <w:t>篇，参与</w:t>
      </w:r>
      <w:r>
        <w:rPr>
          <w:rFonts w:hint="default" w:ascii="Times New Roman" w:hAnsi="Times New Roman" w:cs="Times New Roman"/>
          <w:b w:val="0"/>
          <w:bCs/>
          <w:i w:val="0"/>
          <w:sz w:val="32"/>
          <w:szCs w:val="32"/>
          <w:u w:val="none"/>
          <w:lang w:eastAsia="zh-CN"/>
        </w:rPr>
        <w:t>SCI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eastAsia="zh-CN"/>
        </w:rPr>
        <w:t>多篇，参编教材或专著</w:t>
      </w:r>
      <w:r>
        <w:rPr>
          <w:rFonts w:hint="default" w:ascii="Times New Roman" w:hAnsi="Times New Roman" w:cs="Times New Roman"/>
          <w:b w:val="0"/>
          <w:bCs/>
          <w:i w:val="0"/>
          <w:sz w:val="32"/>
          <w:szCs w:val="32"/>
          <w:u w:val="none"/>
          <w:lang w:eastAsia="zh-CN"/>
        </w:rPr>
        <w:t>3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eastAsia="zh-CN"/>
        </w:rPr>
        <w:t>部，主持重庆市厅局科研项目1项，重庆医科大学院级课题</w:t>
      </w:r>
      <w:r>
        <w:rPr>
          <w:rFonts w:hint="default" w:ascii="Times New Roman" w:hAnsi="Times New Roman" w:cs="Times New Roman"/>
          <w:b w:val="0"/>
          <w:bCs/>
          <w:i w:val="0"/>
          <w:sz w:val="32"/>
          <w:szCs w:val="32"/>
          <w:u w:val="none"/>
          <w:lang w:eastAsia="zh-CN"/>
        </w:rPr>
        <w:t>2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eastAsia="zh-CN"/>
        </w:rPr>
        <w:t>项，参与省部级课题多项，院内课题多项。</w:t>
      </w:r>
    </w:p>
    <w:p w14:paraId="09D10B55">
      <w:pPr>
        <w:spacing w:line="560" w:lineRule="exact"/>
        <w:ind w:firstLine="640" w:firstLineChars="200"/>
        <w:jc w:val="both"/>
        <w:rPr>
          <w:rFonts w:hint="eastAsia" w:cs="方正仿宋_GBK"/>
          <w:b w:val="0"/>
          <w:bCs/>
          <w:i w:val="0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z w:val="32"/>
          <w:szCs w:val="32"/>
          <w:u w:val="none"/>
          <w:lang w:val="en-US" w:eastAsia="zh-CN"/>
        </w:rPr>
        <w:t>学术任职：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z w:val="32"/>
          <w:szCs w:val="32"/>
          <w:u w:val="none"/>
          <w:lang w:val="en-US" w:eastAsia="zh-CN"/>
        </w:rPr>
        <w:t>重庆市老年痴呆防治协会常务理事</w:t>
      </w:r>
      <w:r>
        <w:rPr>
          <w:rFonts w:hint="eastAsia" w:cs="方正仿宋_GBK"/>
          <w:b w:val="0"/>
          <w:bCs/>
          <w:i w:val="0"/>
          <w:sz w:val="32"/>
          <w:szCs w:val="32"/>
          <w:u w:val="none"/>
          <w:lang w:val="en-US" w:eastAsia="zh-CN"/>
        </w:rPr>
        <w:t>，重庆市老年痴呆防治协会护理分会第一届理事会会长，重庆市卒中协会康复护理专委会副主任委员，重庆市医学会神经内科分会护理学组副组长，重庆市中西医结合学会帕金森及运动障碍专委会委员。</w:t>
      </w:r>
    </w:p>
    <w:p w14:paraId="47CDE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39DCE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  <w:embedRegular r:id="rId1" w:fontKey="{F93BDA74-83A9-462B-BE80-10D8763CE70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584BF34-B2A6-4C9C-AC86-A46F1A4C5C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9B02E2F-4D8B-4F0C-9A91-7FF131AC7A95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D886CAA-C6EC-4375-9B46-BACE5FEDD0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46291BC-3266-49CB-8BD7-7F72D4FAF04F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F609A30E-614E-4838-AE31-46ECCDDA2D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D69AA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238C3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B238C3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47665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C7B4E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ywdv5M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1C7B4E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- 14 -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0F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3B48"/>
    <w:rsid w:val="01604957"/>
    <w:rsid w:val="0297741E"/>
    <w:rsid w:val="063C5214"/>
    <w:rsid w:val="07950888"/>
    <w:rsid w:val="08B407A3"/>
    <w:rsid w:val="09883BC7"/>
    <w:rsid w:val="09AC5FFB"/>
    <w:rsid w:val="0DAB64B7"/>
    <w:rsid w:val="0DB66622"/>
    <w:rsid w:val="0F175460"/>
    <w:rsid w:val="0F227633"/>
    <w:rsid w:val="12282C49"/>
    <w:rsid w:val="125C449F"/>
    <w:rsid w:val="14B24AC5"/>
    <w:rsid w:val="14D541F8"/>
    <w:rsid w:val="15E7575F"/>
    <w:rsid w:val="1729574E"/>
    <w:rsid w:val="1973115D"/>
    <w:rsid w:val="1B3C1632"/>
    <w:rsid w:val="1B3E3825"/>
    <w:rsid w:val="1BA64AF3"/>
    <w:rsid w:val="1CEA7AA2"/>
    <w:rsid w:val="1FEC7F43"/>
    <w:rsid w:val="20507C60"/>
    <w:rsid w:val="20E07370"/>
    <w:rsid w:val="21E67998"/>
    <w:rsid w:val="221517E3"/>
    <w:rsid w:val="22C3742A"/>
    <w:rsid w:val="256C11C2"/>
    <w:rsid w:val="258554D0"/>
    <w:rsid w:val="260150F2"/>
    <w:rsid w:val="27363334"/>
    <w:rsid w:val="276A5809"/>
    <w:rsid w:val="277869D1"/>
    <w:rsid w:val="289008C6"/>
    <w:rsid w:val="2B4966DE"/>
    <w:rsid w:val="2BC43604"/>
    <w:rsid w:val="2D5C11EE"/>
    <w:rsid w:val="2D9E7E85"/>
    <w:rsid w:val="2FDD45E5"/>
    <w:rsid w:val="30364AFE"/>
    <w:rsid w:val="30DF377F"/>
    <w:rsid w:val="30F67E13"/>
    <w:rsid w:val="32871F4B"/>
    <w:rsid w:val="332F2F4A"/>
    <w:rsid w:val="33355FF4"/>
    <w:rsid w:val="34313801"/>
    <w:rsid w:val="34A21226"/>
    <w:rsid w:val="37172072"/>
    <w:rsid w:val="38961E84"/>
    <w:rsid w:val="397F0BF3"/>
    <w:rsid w:val="3A964E0F"/>
    <w:rsid w:val="3B4F2605"/>
    <w:rsid w:val="3DD0160A"/>
    <w:rsid w:val="3E656809"/>
    <w:rsid w:val="3FA50424"/>
    <w:rsid w:val="424201DF"/>
    <w:rsid w:val="43D61566"/>
    <w:rsid w:val="44BF639A"/>
    <w:rsid w:val="457C45EF"/>
    <w:rsid w:val="45D62C3F"/>
    <w:rsid w:val="460B03F0"/>
    <w:rsid w:val="471C7D7D"/>
    <w:rsid w:val="472D02B9"/>
    <w:rsid w:val="48CD1C65"/>
    <w:rsid w:val="495F61A0"/>
    <w:rsid w:val="49E632EC"/>
    <w:rsid w:val="4B7D148E"/>
    <w:rsid w:val="4C0F3561"/>
    <w:rsid w:val="4DA05BE3"/>
    <w:rsid w:val="4F985FFF"/>
    <w:rsid w:val="508D6CD7"/>
    <w:rsid w:val="510239A5"/>
    <w:rsid w:val="538C7E06"/>
    <w:rsid w:val="561A2A02"/>
    <w:rsid w:val="563F7BFA"/>
    <w:rsid w:val="57476EF3"/>
    <w:rsid w:val="57F824D3"/>
    <w:rsid w:val="584D1FAA"/>
    <w:rsid w:val="5A6B13E4"/>
    <w:rsid w:val="5D0D175A"/>
    <w:rsid w:val="5D5D74D7"/>
    <w:rsid w:val="5D882F9F"/>
    <w:rsid w:val="5DEB28AA"/>
    <w:rsid w:val="5ED53B15"/>
    <w:rsid w:val="5FCA2531"/>
    <w:rsid w:val="618F0E56"/>
    <w:rsid w:val="62ED679C"/>
    <w:rsid w:val="67D0568D"/>
    <w:rsid w:val="68C06926"/>
    <w:rsid w:val="6A284BBC"/>
    <w:rsid w:val="6BA26BA0"/>
    <w:rsid w:val="6C8E3A2B"/>
    <w:rsid w:val="6CA709E7"/>
    <w:rsid w:val="6EC91D30"/>
    <w:rsid w:val="71D657EA"/>
    <w:rsid w:val="722C0A64"/>
    <w:rsid w:val="75747EB5"/>
    <w:rsid w:val="785B03F3"/>
    <w:rsid w:val="78B672E5"/>
    <w:rsid w:val="78E5420E"/>
    <w:rsid w:val="7BA2482F"/>
    <w:rsid w:val="7DF2175C"/>
    <w:rsid w:val="7EBD3B2C"/>
    <w:rsid w:val="7FC02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7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4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table" w:customStyle="1" w:styleId="1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lang w:val="en-US" w:eastAsia="zh-CN" w:bidi="ar-SA"/>
    </w:rPr>
  </w:style>
  <w:style w:type="character" w:customStyle="1" w:styleId="22">
    <w:name w:val="font4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5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customStyle="1" w:styleId="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1228</Words>
  <Characters>1247</Characters>
  <Lines>0</Lines>
  <Paragraphs>0</Paragraphs>
  <TotalTime>22</TotalTime>
  <ScaleCrop>false</ScaleCrop>
  <LinksUpToDate>false</LinksUpToDate>
  <CharactersWithSpaces>1285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辛茹</cp:lastModifiedBy>
  <cp:lastPrinted>2025-05-14T01:50:00Z</cp:lastPrinted>
  <dcterms:modified xsi:type="dcterms:W3CDTF">2025-05-16T06:11:21Z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eyJoZGlkIjoiNmViZDM0YTcxODNjNjI0OGJkNzA4ZGFlZmExY2EzOWYiLCJ1c2VySWQiOiI0MTQ1OTQ3MzAifQ==</vt:lpwstr>
  </property>
  <property fmtid="{D5CDD505-2E9C-101B-9397-08002B2CF9AE}" pid="7" name="ICV">
    <vt:lpwstr>7F3FC5F60549476FAF12F6CFB0A4CE7D_13</vt:lpwstr>
  </property>
</Properties>
</file>