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附件一</w:t>
      </w:r>
    </w:p>
    <w:p>
      <w:pPr>
        <w:spacing w:line="578" w:lineRule="exact"/>
        <w:rPr>
          <w:rFonts w:hint="eastAsia" w:ascii="等线" w:hAnsi="等线" w:eastAsia="等线" w:cs="等线"/>
          <w:sz w:val="30"/>
          <w:szCs w:val="30"/>
        </w:rPr>
      </w:pPr>
    </w:p>
    <w:p>
      <w:pPr>
        <w:widowControl/>
        <w:spacing w:line="578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“老年人能力评估师”高技能人才培训班回执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38"/>
        <w:gridCol w:w="1204"/>
        <w:gridCol w:w="1321"/>
        <w:gridCol w:w="145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3"/>
                <w:szCs w:val="4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607" w:type="dxa"/>
            <w:gridSpan w:val="5"/>
            <w:noWrap w:val="0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43"/>
                <w:szCs w:val="43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642" w:type="dxa"/>
            <w:gridSpan w:val="2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44" w:type="dxa"/>
            <w:gridSpan w:val="2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开票名称</w:t>
            </w:r>
          </w:p>
        </w:tc>
        <w:tc>
          <w:tcPr>
            <w:tcW w:w="6607" w:type="dxa"/>
            <w:gridSpan w:val="5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8" w:type="dxa"/>
            <w:gridSpan w:val="2"/>
            <w:noWrap w:val="0"/>
            <w:vAlign w:val="top"/>
          </w:tcPr>
          <w:p>
            <w:pPr>
              <w:widowControl/>
              <w:spacing w:line="578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单位纳税识别号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7" w:type="dxa"/>
            <w:gridSpan w:val="6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578" w:lineRule="exact"/>
        <w:jc w:val="left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>注：请于</w:t>
      </w:r>
      <w:r>
        <w:rPr>
          <w:rFonts w:hint="eastAsia" w:ascii="等线" w:hAnsi="等线" w:eastAsia="等线" w:cs="等线"/>
          <w:color w:val="000000"/>
          <w:kern w:val="0"/>
          <w:sz w:val="31"/>
          <w:szCs w:val="31"/>
          <w:lang w:bidi="ar"/>
        </w:rPr>
        <w:t>9月20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>日前发至重庆市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>高新计算机信息技术培训考试技术服务中心邮箱：</w:t>
      </w:r>
      <w:r>
        <w:rPr>
          <w:rFonts w:hint="eastAsia" w:ascii="等线" w:hAnsi="等线" w:eastAsia="等线" w:cs="方正仿宋_GBK"/>
          <w:color w:val="000000"/>
          <w:kern w:val="0"/>
          <w:sz w:val="31"/>
          <w:szCs w:val="31"/>
          <w:lang w:bidi="ar"/>
        </w:rPr>
        <w:t>7</w:t>
      </w:r>
      <w:r>
        <w:rPr>
          <w:rFonts w:ascii="等线" w:hAnsi="等线" w:eastAsia="等线" w:cs="方正仿宋_GBK"/>
          <w:color w:val="000000"/>
          <w:kern w:val="0"/>
          <w:sz w:val="31"/>
          <w:szCs w:val="31"/>
          <w:lang w:bidi="ar"/>
        </w:rPr>
        <w:t>27486527</w:t>
      </w:r>
      <w:r>
        <w:rPr>
          <w:rFonts w:hint="eastAsia" w:ascii="等线" w:hAnsi="等线" w:eastAsia="等线" w:cs="方正仿宋_GBK"/>
          <w:color w:val="000000"/>
          <w:kern w:val="0"/>
          <w:sz w:val="31"/>
          <w:szCs w:val="31"/>
          <w:lang w:bidi="ar"/>
        </w:rPr>
        <w:t>@</w:t>
      </w:r>
      <w:r>
        <w:rPr>
          <w:rFonts w:ascii="等线" w:hAnsi="等线" w:eastAsia="等线" w:cs="方正仿宋_GBK"/>
          <w:color w:val="000000"/>
          <w:kern w:val="0"/>
          <w:sz w:val="31"/>
          <w:szCs w:val="31"/>
          <w:lang w:bidi="ar"/>
        </w:rPr>
        <w:t>qq.com</w:t>
      </w:r>
    </w:p>
    <w:p>
      <w:pPr>
        <w:jc w:val="center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D4FFD"/>
    <w:rsid w:val="478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2022-08-19T01:59:05Z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